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77777777" w:rsidR="007D0E8E" w:rsidRDefault="009D2C5D">
      <w:pPr>
        <w:jc w:val="center"/>
        <w:rPr>
          <w:rFonts w:ascii="Caveat" w:eastAsia="Caveat" w:hAnsi="Caveat" w:cs="Caveat"/>
          <w:b/>
          <w:color w:val="FF0000"/>
          <w:sz w:val="40"/>
          <w:szCs w:val="40"/>
        </w:rPr>
      </w:pPr>
      <w:bookmarkStart w:id="0" w:name="_GoBack"/>
      <w:bookmarkEnd w:id="0"/>
      <w:r>
        <w:rPr>
          <w:rFonts w:ascii="Caveat" w:eastAsia="Caveat" w:hAnsi="Caveat" w:cs="Caveat"/>
          <w:b/>
          <w:color w:val="FF0000"/>
          <w:sz w:val="40"/>
          <w:szCs w:val="40"/>
        </w:rPr>
        <w:t>Social Studies</w:t>
      </w:r>
    </w:p>
    <w:p w14:paraId="00000003" w14:textId="77777777" w:rsidR="007D0E8E" w:rsidRDefault="009D2C5D">
      <w:pPr>
        <w:jc w:val="center"/>
        <w:rPr>
          <w:rFonts w:ascii="Caveat" w:eastAsia="Caveat" w:hAnsi="Caveat" w:cs="Caveat"/>
          <w:b/>
          <w:color w:val="FF0000"/>
          <w:sz w:val="40"/>
          <w:szCs w:val="40"/>
        </w:rPr>
      </w:pPr>
      <w:r>
        <w:rPr>
          <w:rFonts w:ascii="Caveat" w:eastAsia="Caveat" w:hAnsi="Caveat" w:cs="Caveat"/>
          <w:b/>
          <w:color w:val="FF0000"/>
          <w:sz w:val="40"/>
          <w:szCs w:val="40"/>
        </w:rPr>
        <w:t xml:space="preserve"> Supply List</w:t>
      </w:r>
    </w:p>
    <w:p w14:paraId="00000004" w14:textId="1062D025" w:rsidR="007D0E8E" w:rsidRDefault="009D2C5D">
      <w:pPr>
        <w:jc w:val="center"/>
        <w:rPr>
          <w:rFonts w:ascii="Caveat" w:eastAsia="Caveat" w:hAnsi="Caveat" w:cs="Caveat"/>
          <w:b/>
          <w:color w:val="FF0000"/>
          <w:sz w:val="40"/>
          <w:szCs w:val="40"/>
        </w:rPr>
      </w:pPr>
      <w:r>
        <w:rPr>
          <w:rFonts w:ascii="Caveat" w:eastAsia="Caveat" w:hAnsi="Caveat" w:cs="Caveat"/>
          <w:b/>
          <w:color w:val="FF0000"/>
          <w:sz w:val="40"/>
          <w:szCs w:val="40"/>
        </w:rPr>
        <w:t>Grade 6</w:t>
      </w:r>
    </w:p>
    <w:p w14:paraId="00000005" w14:textId="77777777" w:rsidR="007D0E8E" w:rsidRDefault="007D0E8E">
      <w:pPr>
        <w:jc w:val="center"/>
        <w:rPr>
          <w:rFonts w:ascii="Caveat" w:eastAsia="Caveat" w:hAnsi="Caveat" w:cs="Caveat"/>
          <w:b/>
          <w:color w:val="FF0000"/>
          <w:sz w:val="40"/>
          <w:szCs w:val="40"/>
        </w:rPr>
      </w:pPr>
    </w:p>
    <w:p w14:paraId="00000006" w14:textId="77777777" w:rsidR="007D0E8E" w:rsidRDefault="009D2C5D">
      <w:pPr>
        <w:rPr>
          <w:rFonts w:ascii="Caveat" w:eastAsia="Caveat" w:hAnsi="Caveat" w:cs="Caveat"/>
          <w:b/>
          <w:sz w:val="40"/>
          <w:szCs w:val="40"/>
        </w:rPr>
      </w:pPr>
      <w:r>
        <w:rPr>
          <w:rFonts w:ascii="Caveat" w:eastAsia="Caveat" w:hAnsi="Caveat" w:cs="Caveat"/>
          <w:b/>
          <w:sz w:val="40"/>
          <w:szCs w:val="40"/>
        </w:rPr>
        <w:t>3 Ring binder can be shared with another subject</w:t>
      </w:r>
    </w:p>
    <w:p w14:paraId="00000007" w14:textId="77777777" w:rsidR="007D0E8E" w:rsidRDefault="009D2C5D">
      <w:pPr>
        <w:rPr>
          <w:rFonts w:ascii="Caveat" w:eastAsia="Caveat" w:hAnsi="Caveat" w:cs="Caveat"/>
          <w:b/>
          <w:sz w:val="40"/>
          <w:szCs w:val="40"/>
        </w:rPr>
      </w:pPr>
      <w:r>
        <w:rPr>
          <w:rFonts w:ascii="Caveat" w:eastAsia="Caveat" w:hAnsi="Caveat" w:cs="Caveat"/>
          <w:b/>
          <w:sz w:val="40"/>
          <w:szCs w:val="40"/>
        </w:rPr>
        <w:t>Folder</w:t>
      </w:r>
    </w:p>
    <w:p w14:paraId="00000008" w14:textId="77777777" w:rsidR="007D0E8E" w:rsidRDefault="009D2C5D">
      <w:pPr>
        <w:rPr>
          <w:rFonts w:ascii="Caveat" w:eastAsia="Caveat" w:hAnsi="Caveat" w:cs="Caveat"/>
          <w:b/>
          <w:sz w:val="40"/>
          <w:szCs w:val="40"/>
        </w:rPr>
      </w:pPr>
      <w:r>
        <w:rPr>
          <w:rFonts w:ascii="Caveat" w:eastAsia="Caveat" w:hAnsi="Caveat" w:cs="Caveat"/>
          <w:b/>
          <w:sz w:val="40"/>
          <w:szCs w:val="40"/>
        </w:rPr>
        <w:t>Pen/Pencil</w:t>
      </w:r>
    </w:p>
    <w:p w14:paraId="00000009" w14:textId="77777777" w:rsidR="007D0E8E" w:rsidRDefault="009D2C5D">
      <w:pPr>
        <w:rPr>
          <w:rFonts w:ascii="Caveat" w:eastAsia="Caveat" w:hAnsi="Caveat" w:cs="Caveat"/>
          <w:b/>
          <w:sz w:val="40"/>
          <w:szCs w:val="40"/>
        </w:rPr>
      </w:pPr>
      <w:r>
        <w:rPr>
          <w:rFonts w:ascii="Caveat" w:eastAsia="Caveat" w:hAnsi="Caveat" w:cs="Caveat"/>
          <w:b/>
          <w:sz w:val="40"/>
          <w:szCs w:val="40"/>
        </w:rPr>
        <w:t>Loose Leaf Paper</w:t>
      </w:r>
    </w:p>
    <w:p w14:paraId="0000000A" w14:textId="77777777" w:rsidR="007D0E8E" w:rsidRDefault="009D2C5D">
      <w:pPr>
        <w:rPr>
          <w:rFonts w:ascii="Caveat" w:eastAsia="Caveat" w:hAnsi="Caveat" w:cs="Caveat"/>
          <w:b/>
          <w:sz w:val="40"/>
          <w:szCs w:val="40"/>
        </w:rPr>
      </w:pPr>
      <w:r>
        <w:rPr>
          <w:rFonts w:ascii="Caveat" w:eastAsia="Caveat" w:hAnsi="Caveat" w:cs="Caveat"/>
          <w:b/>
          <w:sz w:val="40"/>
          <w:szCs w:val="40"/>
        </w:rPr>
        <w:t xml:space="preserve"> Subject Dividers</w:t>
      </w:r>
    </w:p>
    <w:p w14:paraId="0000000B" w14:textId="77777777" w:rsidR="007D0E8E" w:rsidRDefault="007D0E8E">
      <w:pPr>
        <w:rPr>
          <w:rFonts w:ascii="Caveat" w:eastAsia="Caveat" w:hAnsi="Caveat" w:cs="Caveat"/>
          <w:b/>
          <w:sz w:val="40"/>
          <w:szCs w:val="40"/>
        </w:rPr>
      </w:pPr>
    </w:p>
    <w:sectPr w:rsidR="007D0E8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veat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E8E"/>
    <w:rsid w:val="00080AB5"/>
    <w:rsid w:val="007867F2"/>
    <w:rsid w:val="007D0E8E"/>
    <w:rsid w:val="009D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6F09AD"/>
  <w15:docId w15:val="{29C374FC-3960-914E-8E5D-F3C7C9EE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2025-07-29T00:03:00Z</dcterms:created>
  <dcterms:modified xsi:type="dcterms:W3CDTF">2025-07-29T00:03:00Z</dcterms:modified>
</cp:coreProperties>
</file>